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55F" w:rsidRDefault="00C1333D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5005070</wp:posOffset>
                </wp:positionH>
                <wp:positionV relativeFrom="paragraph">
                  <wp:posOffset>1270</wp:posOffset>
                </wp:positionV>
                <wp:extent cx="1029970" cy="325120"/>
                <wp:effectExtent l="4445" t="1270" r="381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55F" w:rsidRDefault="00F05D7E">
                            <w:pPr>
                              <w:pStyle w:val="Bodytext3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</w:pPr>
                            <w:r>
                              <w:t>Sólo es auténtico el texto pronunciado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4.1pt;margin-top:.1pt;width:81.1pt;height:25.6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38IrQIAAKk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" filled="f" stroked="f">
                <v:textbox style="mso-fit-shape-to-text:t" inset="0,0,0,0">
                  <w:txbxContent>
                    <w:p w:rsidR="00C5455F" w:rsidRDefault="00F05D7E">
                      <w:pPr>
                        <w:pStyle w:val="Bodytext3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</w:pPr>
                      <w:r>
                        <w:t>Sólo es auténtico el texto pronunciado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455F" w:rsidRDefault="001F421C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7216" behindDoc="1" locked="0" layoutInCell="1" allowOverlap="1">
            <wp:simplePos x="0" y="0"/>
            <wp:positionH relativeFrom="margin">
              <wp:posOffset>2225992</wp:posOffset>
            </wp:positionH>
            <wp:positionV relativeFrom="paragraph">
              <wp:posOffset>100330</wp:posOffset>
            </wp:positionV>
            <wp:extent cx="859790" cy="987425"/>
            <wp:effectExtent l="0" t="0" r="0" b="3175"/>
            <wp:wrapNone/>
            <wp:docPr id="3" name="Imagen 2" descr="M: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455F" w:rsidRDefault="00C5455F">
      <w:pPr>
        <w:spacing w:line="360" w:lineRule="exact"/>
      </w:pPr>
    </w:p>
    <w:p w:rsidR="00C5455F" w:rsidRDefault="00C5455F">
      <w:pPr>
        <w:spacing w:line="360" w:lineRule="exact"/>
      </w:pPr>
    </w:p>
    <w:p w:rsidR="00C5455F" w:rsidRDefault="00C5455F">
      <w:pPr>
        <w:spacing w:line="395" w:lineRule="exact"/>
      </w:pPr>
    </w:p>
    <w:p w:rsidR="00C5455F" w:rsidRDefault="00C5455F">
      <w:pPr>
        <w:rPr>
          <w:sz w:val="2"/>
          <w:szCs w:val="2"/>
        </w:rPr>
        <w:sectPr w:rsidR="00C5455F">
          <w:footerReference w:type="default" r:id="rId9"/>
          <w:type w:val="continuous"/>
          <w:pgSz w:w="11900" w:h="16840"/>
          <w:pgMar w:top="326" w:right="727" w:bottom="834" w:left="1669" w:header="0" w:footer="3" w:gutter="0"/>
          <w:cols w:space="720"/>
          <w:noEndnote/>
          <w:docGrid w:linePitch="360"/>
        </w:sectPr>
      </w:pPr>
    </w:p>
    <w:p w:rsidR="00C5455F" w:rsidRDefault="00C5455F">
      <w:pPr>
        <w:spacing w:before="108" w:after="108" w:line="240" w:lineRule="exact"/>
        <w:rPr>
          <w:sz w:val="19"/>
          <w:szCs w:val="19"/>
        </w:rPr>
      </w:pPr>
    </w:p>
    <w:p w:rsidR="00973803" w:rsidRPr="001F421C" w:rsidRDefault="00B2009D" w:rsidP="005E70A0">
      <w:pPr>
        <w:pStyle w:val="Bodytext40"/>
        <w:shd w:val="clear" w:color="auto" w:fill="auto"/>
        <w:spacing w:line="240" w:lineRule="auto"/>
        <w:rPr>
          <w:rFonts w:ascii="Arial" w:hAnsi="Arial" w:cs="Arial"/>
          <w:color w:val="auto"/>
        </w:rPr>
      </w:pPr>
      <w:r w:rsidRPr="001F421C">
        <w:rPr>
          <w:rFonts w:ascii="Arial" w:hAnsi="Arial" w:cs="Arial"/>
          <w:color w:val="auto"/>
        </w:rPr>
        <w:t>Intervención Nacional</w:t>
      </w:r>
    </w:p>
    <w:p w:rsidR="00942221" w:rsidRPr="00942221" w:rsidRDefault="00942221" w:rsidP="00942221">
      <w:pPr>
        <w:pStyle w:val="Bodytext40"/>
        <w:rPr>
          <w:rFonts w:ascii="Arial" w:hAnsi="Arial" w:cs="Arial"/>
        </w:rPr>
      </w:pPr>
      <w:r w:rsidRPr="00942221">
        <w:rPr>
          <w:rFonts w:ascii="Arial" w:hAnsi="Arial" w:cs="Arial"/>
        </w:rPr>
        <w:t xml:space="preserve">Tratado de Comercio de Armas </w:t>
      </w:r>
    </w:p>
    <w:p w:rsidR="006A1E2C" w:rsidRDefault="00942221" w:rsidP="00942221">
      <w:pPr>
        <w:pStyle w:val="Bodytext40"/>
        <w:shd w:val="clear" w:color="auto" w:fill="auto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Undécima</w:t>
      </w:r>
      <w:r w:rsidRPr="00942221">
        <w:rPr>
          <w:rFonts w:ascii="Arial" w:hAnsi="Arial" w:cs="Arial"/>
        </w:rPr>
        <w:t xml:space="preserve"> Conferencia de Estados Parte</w:t>
      </w:r>
    </w:p>
    <w:p w:rsidR="003D010C" w:rsidRDefault="003D010C" w:rsidP="00942221">
      <w:pPr>
        <w:pStyle w:val="Bodytext40"/>
        <w:shd w:val="clear" w:color="auto" w:fill="auto"/>
        <w:spacing w:line="240" w:lineRule="auto"/>
        <w:rPr>
          <w:rFonts w:ascii="Arial" w:hAnsi="Arial" w:cs="Arial"/>
        </w:rPr>
      </w:pPr>
    </w:p>
    <w:p w:rsidR="003B1CFB" w:rsidRPr="003D010C" w:rsidRDefault="003D010C" w:rsidP="00942221">
      <w:pPr>
        <w:pStyle w:val="Bodytext40"/>
        <w:shd w:val="clear" w:color="auto" w:fill="auto"/>
        <w:spacing w:line="240" w:lineRule="auto"/>
        <w:rPr>
          <w:rFonts w:ascii="Arial" w:hAnsi="Arial" w:cs="Arial"/>
        </w:rPr>
      </w:pPr>
      <w:r w:rsidRPr="003D010C">
        <w:rPr>
          <w:rFonts w:ascii="Arial" w:hAnsi="Arial" w:cs="Arial"/>
        </w:rPr>
        <w:t>Cuestiones relativas a la Duodécima Conferencia de los Estados Partes (CEP12)</w:t>
      </w:r>
      <w:r w:rsidRPr="003D010C">
        <w:rPr>
          <w:rFonts w:ascii="Arial" w:hAnsi="Arial" w:cs="Arial"/>
        </w:rPr>
        <w:t xml:space="preserve">: </w:t>
      </w:r>
      <w:r w:rsidRPr="003D010C">
        <w:rPr>
          <w:rFonts w:ascii="Arial" w:hAnsi="Arial" w:cs="Arial"/>
        </w:rPr>
        <w:t>propuesta presentada por el Reino Unido para que esta Conferencia apruebe un mandato para avanzar en una estrat</w:t>
      </w:r>
      <w:r w:rsidRPr="003D010C">
        <w:rPr>
          <w:rFonts w:ascii="Arial" w:hAnsi="Arial" w:cs="Arial"/>
        </w:rPr>
        <w:t xml:space="preserve">egia del TCA a más largo plazo </w:t>
      </w:r>
      <w:r w:rsidR="00B74D11" w:rsidRPr="003D010C">
        <w:rPr>
          <w:rFonts w:ascii="Arial" w:hAnsi="Arial" w:cs="Arial"/>
        </w:rPr>
        <w:br/>
      </w:r>
    </w:p>
    <w:p w:rsidR="00B35255" w:rsidRPr="001F421C" w:rsidRDefault="003B1CFB" w:rsidP="00C2553F">
      <w:pPr>
        <w:pStyle w:val="Bodytext40"/>
        <w:shd w:val="clear" w:color="auto" w:fill="auto"/>
        <w:spacing w:line="240" w:lineRule="auto"/>
        <w:rPr>
          <w:rFonts w:ascii="Arial" w:hAnsi="Arial" w:cs="Arial"/>
        </w:rPr>
      </w:pPr>
      <w:r w:rsidRPr="001F421C">
        <w:rPr>
          <w:rFonts w:ascii="Arial" w:hAnsi="Arial" w:cs="Arial"/>
        </w:rPr>
        <w:t>Ginebra</w:t>
      </w:r>
      <w:r w:rsidR="00F05D7E" w:rsidRPr="001F421C">
        <w:rPr>
          <w:rFonts w:ascii="Arial" w:hAnsi="Arial" w:cs="Arial"/>
        </w:rPr>
        <w:t xml:space="preserve">, </w:t>
      </w:r>
      <w:r w:rsidR="003D010C">
        <w:rPr>
          <w:rFonts w:ascii="Arial" w:hAnsi="Arial" w:cs="Arial"/>
        </w:rPr>
        <w:t>28</w:t>
      </w:r>
      <w:r w:rsidR="002F2C68" w:rsidRPr="001F421C">
        <w:rPr>
          <w:rFonts w:ascii="Arial" w:hAnsi="Arial" w:cs="Arial"/>
        </w:rPr>
        <w:t xml:space="preserve"> </w:t>
      </w:r>
      <w:r w:rsidR="00C956D7" w:rsidRPr="001F421C">
        <w:rPr>
          <w:rFonts w:ascii="Arial" w:hAnsi="Arial" w:cs="Arial"/>
        </w:rPr>
        <w:t xml:space="preserve">de </w:t>
      </w:r>
      <w:r w:rsidR="00972E66">
        <w:rPr>
          <w:rFonts w:ascii="Arial" w:hAnsi="Arial" w:cs="Arial"/>
        </w:rPr>
        <w:t>agosto</w:t>
      </w:r>
      <w:r w:rsidR="00B33E8C" w:rsidRPr="001F421C">
        <w:rPr>
          <w:rFonts w:ascii="Arial" w:hAnsi="Arial" w:cs="Arial"/>
        </w:rPr>
        <w:t xml:space="preserve"> </w:t>
      </w:r>
      <w:r w:rsidR="00F05D7E" w:rsidRPr="001F421C">
        <w:rPr>
          <w:rFonts w:ascii="Arial" w:hAnsi="Arial" w:cs="Arial"/>
        </w:rPr>
        <w:t>de 20</w:t>
      </w:r>
      <w:r w:rsidRPr="001F421C">
        <w:rPr>
          <w:rFonts w:ascii="Arial" w:hAnsi="Arial" w:cs="Arial"/>
        </w:rPr>
        <w:t>2</w:t>
      </w:r>
      <w:r w:rsidR="00B33E8C" w:rsidRPr="001F421C">
        <w:rPr>
          <w:rFonts w:ascii="Arial" w:hAnsi="Arial" w:cs="Arial"/>
        </w:rPr>
        <w:t>5</w:t>
      </w:r>
    </w:p>
    <w:p w:rsidR="00C2553F" w:rsidRPr="00C2553F" w:rsidRDefault="00C2553F" w:rsidP="00C2553F">
      <w:pPr>
        <w:pStyle w:val="Bodytext40"/>
        <w:shd w:val="clear" w:color="auto" w:fill="auto"/>
        <w:spacing w:line="240" w:lineRule="auto"/>
      </w:pPr>
    </w:p>
    <w:p w:rsidR="001F421C" w:rsidRDefault="001F421C" w:rsidP="00106022">
      <w:pPr>
        <w:pStyle w:val="Bodytext20"/>
        <w:shd w:val="clear" w:color="auto" w:fill="auto"/>
        <w:spacing w:before="0" w:after="0" w:line="360" w:lineRule="auto"/>
        <w:rPr>
          <w:rFonts w:ascii="Arial" w:hAnsi="Arial" w:cs="Arial"/>
          <w:b/>
        </w:rPr>
      </w:pPr>
    </w:p>
    <w:p w:rsidR="008914B0" w:rsidRDefault="00451260" w:rsidP="008914B0">
      <w:pPr>
        <w:pStyle w:val="Bodytext20"/>
        <w:spacing w:line="360" w:lineRule="auto"/>
        <w:contextualSpacing/>
        <w:rPr>
          <w:rFonts w:ascii="Arial" w:hAnsi="Arial" w:cs="Arial"/>
        </w:rPr>
      </w:pPr>
      <w:r w:rsidRPr="00451260">
        <w:rPr>
          <w:rFonts w:ascii="Arial" w:hAnsi="Arial" w:cs="Arial"/>
        </w:rPr>
        <w:t>Estimado Sr. Presidente,</w:t>
      </w:r>
    </w:p>
    <w:p w:rsidR="008914B0" w:rsidRPr="008914B0" w:rsidRDefault="008914B0" w:rsidP="008914B0">
      <w:pPr>
        <w:pStyle w:val="Bodytext20"/>
        <w:spacing w:line="360" w:lineRule="auto"/>
        <w:contextualSpacing/>
        <w:rPr>
          <w:rFonts w:ascii="Arial" w:hAnsi="Arial" w:cs="Arial"/>
        </w:rPr>
      </w:pPr>
    </w:p>
    <w:p w:rsidR="008914B0" w:rsidRDefault="008914B0" w:rsidP="008914B0">
      <w:pPr>
        <w:pStyle w:val="Bodytext20"/>
        <w:spacing w:line="360" w:lineRule="auto"/>
        <w:contextualSpacing/>
        <w:rPr>
          <w:rFonts w:ascii="Arial" w:hAnsi="Arial" w:cs="Arial"/>
        </w:rPr>
      </w:pPr>
      <w:r w:rsidRPr="008914B0">
        <w:rPr>
          <w:rFonts w:ascii="Arial" w:hAnsi="Arial" w:cs="Arial"/>
        </w:rPr>
        <w:t>Nos alineamos con la declaración pronunciada por la Unión Europea, y querríamos hacer los siguientes comentarios a título nacional.</w:t>
      </w:r>
    </w:p>
    <w:p w:rsidR="003D010C" w:rsidRPr="008914B0" w:rsidRDefault="003D010C" w:rsidP="008914B0">
      <w:pPr>
        <w:pStyle w:val="Bodytext20"/>
        <w:spacing w:line="360" w:lineRule="auto"/>
        <w:contextualSpacing/>
        <w:rPr>
          <w:rFonts w:ascii="Arial" w:hAnsi="Arial" w:cs="Arial"/>
        </w:rPr>
      </w:pPr>
      <w:bookmarkStart w:id="0" w:name="_GoBack"/>
      <w:bookmarkEnd w:id="0"/>
    </w:p>
    <w:p w:rsidR="008914B0" w:rsidRDefault="008914B0" w:rsidP="008914B0">
      <w:pPr>
        <w:pStyle w:val="Bodytext20"/>
        <w:spacing w:line="360" w:lineRule="auto"/>
        <w:contextualSpacing/>
        <w:rPr>
          <w:rFonts w:ascii="Arial" w:hAnsi="Arial" w:cs="Arial"/>
        </w:rPr>
      </w:pPr>
      <w:r w:rsidRPr="008914B0">
        <w:rPr>
          <w:rFonts w:ascii="Arial" w:hAnsi="Arial" w:cs="Arial"/>
        </w:rPr>
        <w:t>En relación con la propuesta presentada la Distinguida Delegación de Reino Unido para elaborar una estrategia de 5 años para el Tratado de Comercio de Armas de cara a la CSP13, permítanos indicar porque nos parece oportuna y relevante esta propuesta:</w:t>
      </w:r>
    </w:p>
    <w:p w:rsidR="008914B0" w:rsidRPr="008914B0" w:rsidRDefault="008914B0" w:rsidP="008914B0">
      <w:pPr>
        <w:pStyle w:val="Bodytext20"/>
        <w:spacing w:line="360" w:lineRule="auto"/>
        <w:contextualSpacing/>
        <w:rPr>
          <w:rFonts w:ascii="Arial" w:hAnsi="Arial" w:cs="Arial"/>
        </w:rPr>
      </w:pPr>
    </w:p>
    <w:p w:rsidR="008914B0" w:rsidRDefault="008914B0" w:rsidP="008914B0">
      <w:pPr>
        <w:pStyle w:val="Bodytext20"/>
        <w:spacing w:line="360" w:lineRule="auto"/>
        <w:contextualSpacing/>
        <w:rPr>
          <w:rFonts w:ascii="Arial" w:hAnsi="Arial" w:cs="Arial"/>
        </w:rPr>
      </w:pPr>
      <w:r w:rsidRPr="008914B0">
        <w:rPr>
          <w:rFonts w:ascii="Arial" w:hAnsi="Arial" w:cs="Arial"/>
        </w:rPr>
        <w:t>Primero. Tener una estrategia permite tener unas líneas directrices con una visión a largo plazo que impulse la implementación del Tratado.</w:t>
      </w:r>
    </w:p>
    <w:p w:rsidR="008914B0" w:rsidRPr="008914B0" w:rsidRDefault="008914B0" w:rsidP="008914B0">
      <w:pPr>
        <w:pStyle w:val="Bodytext20"/>
        <w:spacing w:line="360" w:lineRule="auto"/>
        <w:contextualSpacing/>
        <w:rPr>
          <w:rFonts w:ascii="Arial" w:hAnsi="Arial" w:cs="Arial"/>
        </w:rPr>
      </w:pPr>
    </w:p>
    <w:p w:rsidR="008914B0" w:rsidRDefault="008914B0" w:rsidP="008914B0">
      <w:pPr>
        <w:pStyle w:val="Bodytext20"/>
        <w:spacing w:line="360" w:lineRule="auto"/>
        <w:contextualSpacing/>
        <w:rPr>
          <w:rFonts w:ascii="Arial" w:hAnsi="Arial" w:cs="Arial"/>
        </w:rPr>
      </w:pPr>
      <w:r w:rsidRPr="008914B0">
        <w:rPr>
          <w:rFonts w:ascii="Arial" w:hAnsi="Arial" w:cs="Arial"/>
        </w:rPr>
        <w:t>Segundo. Tener una estrategia permite priorizar, y focalizar, nuestra acción en ámbitos que se consideren de mayor relevancia o urgencia, así como acordar ámbitos transversales a tener en cuenta en cada una de nuestras acciones.</w:t>
      </w:r>
    </w:p>
    <w:p w:rsidR="008914B0" w:rsidRPr="008914B0" w:rsidRDefault="008914B0" w:rsidP="008914B0">
      <w:pPr>
        <w:pStyle w:val="Bodytext20"/>
        <w:spacing w:line="360" w:lineRule="auto"/>
        <w:contextualSpacing/>
        <w:rPr>
          <w:rFonts w:ascii="Arial" w:hAnsi="Arial" w:cs="Arial"/>
        </w:rPr>
      </w:pPr>
    </w:p>
    <w:p w:rsidR="008914B0" w:rsidRDefault="008914B0" w:rsidP="008914B0">
      <w:pPr>
        <w:pStyle w:val="Bodytext20"/>
        <w:spacing w:line="360" w:lineRule="auto"/>
        <w:contextualSpacing/>
        <w:rPr>
          <w:rFonts w:ascii="Arial" w:hAnsi="Arial" w:cs="Arial"/>
        </w:rPr>
      </w:pPr>
      <w:r w:rsidRPr="008914B0">
        <w:rPr>
          <w:rFonts w:ascii="Arial" w:hAnsi="Arial" w:cs="Arial"/>
        </w:rPr>
        <w:t xml:space="preserve">Y tercero, permitirá hacer un seguimiento, y, por tanto, una evaluación de nuestro trabajo durante dicho periodo conforme a dichas líneas directrices. </w:t>
      </w:r>
    </w:p>
    <w:p w:rsidR="008914B0" w:rsidRPr="008914B0" w:rsidRDefault="008914B0" w:rsidP="008914B0">
      <w:pPr>
        <w:pStyle w:val="Bodytext20"/>
        <w:spacing w:line="360" w:lineRule="auto"/>
        <w:contextualSpacing/>
        <w:rPr>
          <w:rFonts w:ascii="Arial" w:hAnsi="Arial" w:cs="Arial"/>
        </w:rPr>
      </w:pPr>
    </w:p>
    <w:p w:rsidR="003D010C" w:rsidRDefault="008914B0" w:rsidP="008914B0">
      <w:pPr>
        <w:pStyle w:val="Bodytext20"/>
        <w:spacing w:line="360" w:lineRule="auto"/>
        <w:contextualSpacing/>
        <w:rPr>
          <w:rFonts w:ascii="Arial" w:hAnsi="Arial" w:cs="Arial"/>
        </w:rPr>
      </w:pPr>
      <w:r w:rsidRPr="008914B0">
        <w:rPr>
          <w:rFonts w:ascii="Arial" w:hAnsi="Arial" w:cs="Arial"/>
        </w:rPr>
        <w:t xml:space="preserve">Para el desarrollo de la futura Estrategia, la experiencia de otras Convenciones de desarme y no proliferación que han adoptado estrategias quinquenales nos pueden servir de ejemplo, adaptándolas obviamente a la naturaleza de la TCA, si bien nos servirán para cuantificar los progresos logrados en la ejecución y su </w:t>
      </w:r>
      <w:r w:rsidRPr="008914B0">
        <w:rPr>
          <w:rFonts w:ascii="Arial" w:hAnsi="Arial" w:cs="Arial"/>
        </w:rPr>
        <w:lastRenderedPageBreak/>
        <w:t>aplicación dentro del proceso del Tratado.</w:t>
      </w:r>
    </w:p>
    <w:p w:rsidR="003D010C" w:rsidRPr="008914B0" w:rsidRDefault="003D010C" w:rsidP="003D010C">
      <w:pPr>
        <w:pStyle w:val="Bodytext20"/>
        <w:spacing w:line="360" w:lineRule="auto"/>
        <w:contextualSpacing/>
        <w:rPr>
          <w:rFonts w:ascii="Arial" w:hAnsi="Arial" w:cs="Arial"/>
        </w:rPr>
      </w:pPr>
      <w:r w:rsidRPr="008914B0">
        <w:rPr>
          <w:rFonts w:ascii="Arial" w:hAnsi="Arial" w:cs="Arial"/>
        </w:rPr>
        <w:t>Permítame Sr Presidente, además, subrayar que mi país dio su apoyo a la Declaración Política, el año pasado, en el 10 aniversario de nuestro Tratado, en el que ya se recogía el beneficio de tener una dirección estratégica clara y desarrollar un plan estraté</w:t>
      </w:r>
      <w:r>
        <w:rPr>
          <w:rFonts w:ascii="Arial" w:hAnsi="Arial" w:cs="Arial"/>
        </w:rPr>
        <w:t>gico para un periodo de 5 años.</w:t>
      </w:r>
    </w:p>
    <w:p w:rsidR="008914B0" w:rsidRPr="008914B0" w:rsidRDefault="008914B0" w:rsidP="008914B0">
      <w:pPr>
        <w:pStyle w:val="Bodytext20"/>
        <w:spacing w:line="360" w:lineRule="auto"/>
        <w:contextualSpacing/>
        <w:rPr>
          <w:rFonts w:ascii="Arial" w:hAnsi="Arial" w:cs="Arial"/>
        </w:rPr>
      </w:pPr>
    </w:p>
    <w:p w:rsidR="003D010C" w:rsidRDefault="008914B0" w:rsidP="008914B0">
      <w:pPr>
        <w:pStyle w:val="Bodytext20"/>
        <w:spacing w:line="360" w:lineRule="auto"/>
        <w:contextualSpacing/>
        <w:rPr>
          <w:rFonts w:ascii="Arial" w:hAnsi="Arial" w:cs="Arial"/>
        </w:rPr>
      </w:pPr>
      <w:r w:rsidRPr="008914B0">
        <w:rPr>
          <w:rFonts w:ascii="Arial" w:hAnsi="Arial" w:cs="Arial"/>
        </w:rPr>
        <w:t xml:space="preserve">En conclusión, Sr. Presidente, España apoya la propuesta y pueden contar con mi Delegación para avanzar en el diseño de dicha Estrategia. </w:t>
      </w:r>
    </w:p>
    <w:p w:rsidR="003D010C" w:rsidRDefault="003D010C" w:rsidP="008914B0">
      <w:pPr>
        <w:pStyle w:val="Bodytext20"/>
        <w:spacing w:line="360" w:lineRule="auto"/>
        <w:contextualSpacing/>
        <w:rPr>
          <w:rFonts w:ascii="Arial" w:hAnsi="Arial" w:cs="Arial"/>
        </w:rPr>
      </w:pPr>
    </w:p>
    <w:p w:rsidR="008914B0" w:rsidRPr="008914B0" w:rsidRDefault="008914B0" w:rsidP="008914B0">
      <w:pPr>
        <w:pStyle w:val="Bodytext20"/>
        <w:spacing w:line="360" w:lineRule="auto"/>
        <w:contextualSpacing/>
        <w:rPr>
          <w:rFonts w:ascii="Arial" w:hAnsi="Arial" w:cs="Arial"/>
        </w:rPr>
      </w:pPr>
      <w:r w:rsidRPr="008914B0">
        <w:rPr>
          <w:rFonts w:ascii="Arial" w:hAnsi="Arial" w:cs="Arial"/>
        </w:rPr>
        <w:t>Gracias.</w:t>
      </w:r>
    </w:p>
    <w:p w:rsidR="008914B0" w:rsidRPr="008914B0" w:rsidRDefault="008914B0" w:rsidP="008914B0">
      <w:pPr>
        <w:pStyle w:val="Bodytext20"/>
        <w:spacing w:line="360" w:lineRule="auto"/>
        <w:contextualSpacing/>
        <w:rPr>
          <w:rFonts w:ascii="Arial" w:hAnsi="Arial" w:cs="Arial"/>
        </w:rPr>
      </w:pPr>
    </w:p>
    <w:p w:rsidR="008914B0" w:rsidRPr="008914B0" w:rsidRDefault="008914B0" w:rsidP="008914B0">
      <w:pPr>
        <w:pStyle w:val="Bodytext20"/>
        <w:spacing w:line="360" w:lineRule="auto"/>
        <w:contextualSpacing/>
        <w:rPr>
          <w:rFonts w:ascii="Arial" w:hAnsi="Arial" w:cs="Arial"/>
        </w:rPr>
      </w:pPr>
    </w:p>
    <w:p w:rsidR="00451260" w:rsidRPr="00451260" w:rsidRDefault="00451260" w:rsidP="00451260">
      <w:pPr>
        <w:pStyle w:val="Bodytext20"/>
        <w:spacing w:line="360" w:lineRule="auto"/>
        <w:contextualSpacing/>
        <w:rPr>
          <w:rFonts w:ascii="Arial" w:hAnsi="Arial" w:cs="Arial"/>
        </w:rPr>
      </w:pPr>
    </w:p>
    <w:sectPr w:rsidR="00451260" w:rsidRPr="00451260" w:rsidSect="00106022">
      <w:type w:val="continuous"/>
      <w:pgSz w:w="11900" w:h="16840"/>
      <w:pgMar w:top="2525" w:right="1694" w:bottom="2587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50D" w:rsidRDefault="00EE750D">
      <w:r>
        <w:separator/>
      </w:r>
    </w:p>
  </w:endnote>
  <w:endnote w:type="continuationSeparator" w:id="0">
    <w:p w:rsidR="00EE750D" w:rsidRDefault="00EE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55F" w:rsidRDefault="00C1333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10211435</wp:posOffset>
              </wp:positionV>
              <wp:extent cx="70485" cy="160655"/>
              <wp:effectExtent l="1270" t="635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455F" w:rsidRDefault="00F05D7E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D010C" w:rsidRPr="003D010C">
                            <w:rPr>
                              <w:rStyle w:val="Headerorfooter1"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3.6pt;margin-top:804.0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" filled="f" stroked="f">
              <v:textbox style="mso-fit-shape-to-text:t" inset="0,0,0,0">
                <w:txbxContent>
                  <w:p w:rsidR="00C5455F" w:rsidRDefault="00F05D7E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D010C" w:rsidRPr="003D010C">
                      <w:rPr>
                        <w:rStyle w:val="Headerorfooter1"/>
                        <w:noProof/>
                      </w:rPr>
                      <w:t>1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50D" w:rsidRDefault="00EE750D"/>
  </w:footnote>
  <w:footnote w:type="continuationSeparator" w:id="0">
    <w:p w:rsidR="00EE750D" w:rsidRDefault="00EE75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879AA"/>
    <w:multiLevelType w:val="hybridMultilevel"/>
    <w:tmpl w:val="CA361978"/>
    <w:lvl w:ilvl="0" w:tplc="0B1EF04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F37C2"/>
    <w:multiLevelType w:val="hybridMultilevel"/>
    <w:tmpl w:val="8D2404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46176"/>
    <w:multiLevelType w:val="hybridMultilevel"/>
    <w:tmpl w:val="E1CAC0F6"/>
    <w:lvl w:ilvl="0" w:tplc="B05ADE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5F"/>
    <w:rsid w:val="00051EC4"/>
    <w:rsid w:val="00052069"/>
    <w:rsid w:val="000663A3"/>
    <w:rsid w:val="00074BAD"/>
    <w:rsid w:val="000B42F1"/>
    <w:rsid w:val="000B5EE8"/>
    <w:rsid w:val="000D2671"/>
    <w:rsid w:val="000D785D"/>
    <w:rsid w:val="000F0B2C"/>
    <w:rsid w:val="000F2B66"/>
    <w:rsid w:val="00101F97"/>
    <w:rsid w:val="00106022"/>
    <w:rsid w:val="00133165"/>
    <w:rsid w:val="0018350B"/>
    <w:rsid w:val="001B3C85"/>
    <w:rsid w:val="001F2F85"/>
    <w:rsid w:val="001F421C"/>
    <w:rsid w:val="002053E7"/>
    <w:rsid w:val="00210278"/>
    <w:rsid w:val="00212397"/>
    <w:rsid w:val="002167A2"/>
    <w:rsid w:val="002258B1"/>
    <w:rsid w:val="00232DB5"/>
    <w:rsid w:val="00242CFE"/>
    <w:rsid w:val="002A7CC6"/>
    <w:rsid w:val="002D3A34"/>
    <w:rsid w:val="002F2C68"/>
    <w:rsid w:val="002F786E"/>
    <w:rsid w:val="00305CB8"/>
    <w:rsid w:val="0032449E"/>
    <w:rsid w:val="0032780C"/>
    <w:rsid w:val="003368BD"/>
    <w:rsid w:val="00344544"/>
    <w:rsid w:val="003445AB"/>
    <w:rsid w:val="00347A83"/>
    <w:rsid w:val="003929C7"/>
    <w:rsid w:val="00397B32"/>
    <w:rsid w:val="003A27D0"/>
    <w:rsid w:val="003B1CFB"/>
    <w:rsid w:val="003B7F07"/>
    <w:rsid w:val="003C12D9"/>
    <w:rsid w:val="003D010C"/>
    <w:rsid w:val="003E0A3E"/>
    <w:rsid w:val="003E5ADF"/>
    <w:rsid w:val="00402C02"/>
    <w:rsid w:val="00420FFA"/>
    <w:rsid w:val="00451260"/>
    <w:rsid w:val="00454E68"/>
    <w:rsid w:val="00472E9C"/>
    <w:rsid w:val="004808DB"/>
    <w:rsid w:val="00491719"/>
    <w:rsid w:val="004A2BA9"/>
    <w:rsid w:val="00501E85"/>
    <w:rsid w:val="00516F73"/>
    <w:rsid w:val="0053325E"/>
    <w:rsid w:val="00542B88"/>
    <w:rsid w:val="005A0D09"/>
    <w:rsid w:val="005A2FB5"/>
    <w:rsid w:val="005C335B"/>
    <w:rsid w:val="005C73B2"/>
    <w:rsid w:val="005D1299"/>
    <w:rsid w:val="005E142E"/>
    <w:rsid w:val="005E70A0"/>
    <w:rsid w:val="0061095B"/>
    <w:rsid w:val="006145E4"/>
    <w:rsid w:val="00616A96"/>
    <w:rsid w:val="00640908"/>
    <w:rsid w:val="00662ACB"/>
    <w:rsid w:val="006A1E2C"/>
    <w:rsid w:val="006F5821"/>
    <w:rsid w:val="00712699"/>
    <w:rsid w:val="00744BEB"/>
    <w:rsid w:val="00780BF7"/>
    <w:rsid w:val="007C52A0"/>
    <w:rsid w:val="007D1177"/>
    <w:rsid w:val="007D5564"/>
    <w:rsid w:val="007E7966"/>
    <w:rsid w:val="008166DC"/>
    <w:rsid w:val="008333C1"/>
    <w:rsid w:val="00840410"/>
    <w:rsid w:val="008563D3"/>
    <w:rsid w:val="008914B0"/>
    <w:rsid w:val="008A1CAA"/>
    <w:rsid w:val="008C2882"/>
    <w:rsid w:val="008C46B5"/>
    <w:rsid w:val="008E136D"/>
    <w:rsid w:val="008F03CA"/>
    <w:rsid w:val="008F3452"/>
    <w:rsid w:val="00905989"/>
    <w:rsid w:val="00932FA5"/>
    <w:rsid w:val="00942221"/>
    <w:rsid w:val="00945C45"/>
    <w:rsid w:val="00952DD3"/>
    <w:rsid w:val="00972E66"/>
    <w:rsid w:val="00973803"/>
    <w:rsid w:val="0098647C"/>
    <w:rsid w:val="0098696D"/>
    <w:rsid w:val="00995D34"/>
    <w:rsid w:val="009A015C"/>
    <w:rsid w:val="009B4B3E"/>
    <w:rsid w:val="009C3108"/>
    <w:rsid w:val="009C5896"/>
    <w:rsid w:val="009E17AE"/>
    <w:rsid w:val="00A4493C"/>
    <w:rsid w:val="00A46104"/>
    <w:rsid w:val="00A5169D"/>
    <w:rsid w:val="00A71636"/>
    <w:rsid w:val="00A7702C"/>
    <w:rsid w:val="00AB279B"/>
    <w:rsid w:val="00AB465E"/>
    <w:rsid w:val="00AC4ABC"/>
    <w:rsid w:val="00AF54F8"/>
    <w:rsid w:val="00B02882"/>
    <w:rsid w:val="00B2009D"/>
    <w:rsid w:val="00B20939"/>
    <w:rsid w:val="00B33E8C"/>
    <w:rsid w:val="00B35255"/>
    <w:rsid w:val="00B4063E"/>
    <w:rsid w:val="00B45F41"/>
    <w:rsid w:val="00B461D4"/>
    <w:rsid w:val="00B53E27"/>
    <w:rsid w:val="00B65A64"/>
    <w:rsid w:val="00B74D11"/>
    <w:rsid w:val="00B7611C"/>
    <w:rsid w:val="00BA14B5"/>
    <w:rsid w:val="00BA7556"/>
    <w:rsid w:val="00BD1E42"/>
    <w:rsid w:val="00BD31D2"/>
    <w:rsid w:val="00BF4AEB"/>
    <w:rsid w:val="00C1333D"/>
    <w:rsid w:val="00C20D29"/>
    <w:rsid w:val="00C23E87"/>
    <w:rsid w:val="00C2553F"/>
    <w:rsid w:val="00C3731E"/>
    <w:rsid w:val="00C5455F"/>
    <w:rsid w:val="00C949EF"/>
    <w:rsid w:val="00C956D7"/>
    <w:rsid w:val="00CF7762"/>
    <w:rsid w:val="00D40404"/>
    <w:rsid w:val="00D446FB"/>
    <w:rsid w:val="00D91A16"/>
    <w:rsid w:val="00D96DF5"/>
    <w:rsid w:val="00DB4D82"/>
    <w:rsid w:val="00DB6F2F"/>
    <w:rsid w:val="00DC0AC8"/>
    <w:rsid w:val="00DF5233"/>
    <w:rsid w:val="00E15F5F"/>
    <w:rsid w:val="00E16ACB"/>
    <w:rsid w:val="00E21316"/>
    <w:rsid w:val="00E241C9"/>
    <w:rsid w:val="00E3461D"/>
    <w:rsid w:val="00E35178"/>
    <w:rsid w:val="00E63433"/>
    <w:rsid w:val="00EC449E"/>
    <w:rsid w:val="00ED050C"/>
    <w:rsid w:val="00ED4CA9"/>
    <w:rsid w:val="00EE750D"/>
    <w:rsid w:val="00F02889"/>
    <w:rsid w:val="00F05D7E"/>
    <w:rsid w:val="00F114D7"/>
    <w:rsid w:val="00F2636D"/>
    <w:rsid w:val="00F7494E"/>
    <w:rsid w:val="00F977F1"/>
    <w:rsid w:val="00FA2648"/>
    <w:rsid w:val="00FA6600"/>
    <w:rsid w:val="00FC6E08"/>
    <w:rsid w:val="00FD2845"/>
    <w:rsid w:val="00FF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1D016"/>
  <w15:docId w15:val="{BAEE2BFF-E6BB-45F1-8DDB-2263FBDF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B42F1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66CC"/>
      <w:u w:val="single"/>
    </w:rPr>
  </w:style>
  <w:style w:type="character" w:customStyle="1" w:styleId="Headerorfooter">
    <w:name w:val="Header or footer_"/>
    <w:basedOn w:val="Fuentedeprrafopredeter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 w:eastAsia="es-ES" w:bidi="es-ES"/>
    </w:rPr>
  </w:style>
  <w:style w:type="character" w:customStyle="1" w:styleId="Bodytext3Exact">
    <w:name w:val="Body text (3) Exact"/>
    <w:basedOn w:val="Fuentedeprrafopredeter"/>
    <w:link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Fuentedeprrafopredeter"/>
    <w:link w:val="Bodytext4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2">
    <w:name w:val="Body text (2)_"/>
    <w:basedOn w:val="Fuentedeprrafopredeter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">
    <w:name w:val="Body text (3)"/>
    <w:basedOn w:val="Normal"/>
    <w:link w:val="Bodytext3Exact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132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34"/>
    <w:qFormat/>
    <w:rsid w:val="00616A9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864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647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647C"/>
    <w:rPr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64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647C"/>
    <w:rPr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47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47C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3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8F4A1-53FF-462B-9DD7-D536D7FE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 todo el ciclo de reuniones sobre los temas de la agenda, la de hoy es, a juicio de esta Delegación, la más pertinente</vt:lpstr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todo el ciclo de reuniones sobre los temas de la agenda, la de hoy es, a juicio de esta Delegación, la más pertinente</dc:title>
  <dc:creator>ignacio.cartagena</dc:creator>
  <cp:lastModifiedBy>MAUC</cp:lastModifiedBy>
  <cp:revision>3</cp:revision>
  <cp:lastPrinted>2025-06-16T15:00:00Z</cp:lastPrinted>
  <dcterms:created xsi:type="dcterms:W3CDTF">2025-09-08T09:38:00Z</dcterms:created>
  <dcterms:modified xsi:type="dcterms:W3CDTF">2025-09-08T09:53:00Z</dcterms:modified>
</cp:coreProperties>
</file>